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color w:val="000000"/>
          <w:sz w:val="24"/>
        </w:rPr>
        <mc:AlternateContent>
          <mc:Choice Requires="wps">
            <w:drawing>
              <wp:anchor simplePos="0" relativeHeight="2" behindDoc="1" locked="0" layoutInCell="1" hidden="0" allowOverlap="1">
                <wp:simplePos x="0" y="0"/>
                <wp:positionH relativeFrom="column">
                  <wp:posOffset>-331470</wp:posOffset>
                </wp:positionH>
                <wp:positionV relativeFrom="paragraph">
                  <wp:posOffset>-238125</wp:posOffset>
                </wp:positionV>
                <wp:extent cx="6720840" cy="9065895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6720840" cy="906589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margin-top:-18.75pt;mso-position-vertical-relative:text;mso-position-horizontal-relative:text;position:absolute;height:713.85pt;width:529.20000000000005pt;margin-left:-26.1pt;z-index:-503316478;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bookmarkStart w:id="0" w:name="_GoBack"/>
      <w:bookmarkEnd w:id="0"/>
      <w:r>
        <w:rPr>
          <w:rFonts w:hint="eastAsia" w:ascii="HG丸ｺﾞｼｯｸM-PRO" w:hAnsi="HG丸ｺﾞｼｯｸM-PRO" w:eastAsia="HG丸ｺﾞｼｯｸM-PRO"/>
          <w:color w:val="000000"/>
          <w:sz w:val="24"/>
        </w:rPr>
        <w:t>様式第</w:t>
      </w:r>
      <w:r>
        <w:rPr>
          <w:rFonts w:hint="eastAsia" w:ascii="HG丸ｺﾞｼｯｸM-PRO" w:hAnsi="HG丸ｺﾞｼｯｸM-PRO" w:eastAsia="HG丸ｺﾞｼｯｸM-PRO"/>
          <w:color w:val="000000"/>
          <w:sz w:val="24"/>
        </w:rPr>
        <w:t>5</w:t>
      </w:r>
      <w:r>
        <w:rPr>
          <w:rFonts w:hint="eastAsia" w:ascii="HG丸ｺﾞｼｯｸM-PRO" w:hAnsi="HG丸ｺﾞｼｯｸM-PRO" w:eastAsia="HG丸ｺﾞｼｯｸM-PRO"/>
          <w:color w:val="000000"/>
          <w:sz w:val="24"/>
        </w:rPr>
        <w:t>号</w:t>
      </w:r>
      <w:r>
        <w:rPr>
          <w:rFonts w:hint="eastAsia" w:ascii="HG丸ｺﾞｼｯｸM-PRO" w:hAnsi="HG丸ｺﾞｼｯｸM-PRO" w:eastAsia="HG丸ｺﾞｼｯｸM-PRO"/>
          <w:sz w:val="24"/>
        </w:rPr>
        <w:t>（第</w:t>
      </w:r>
      <w:r>
        <w:rPr>
          <w:rFonts w:hint="eastAsia" w:ascii="HG丸ｺﾞｼｯｸM-PRO" w:hAnsi="HG丸ｺﾞｼｯｸM-PRO" w:eastAsia="HG丸ｺﾞｼｯｸM-PRO"/>
          <w:sz w:val="24"/>
        </w:rPr>
        <w:t>7</w:t>
      </w:r>
      <w:r>
        <w:rPr>
          <w:rFonts w:hint="eastAsia" w:ascii="HG丸ｺﾞｼｯｸM-PRO" w:hAnsi="HG丸ｺﾞｼｯｸM-PRO" w:eastAsia="HG丸ｺﾞｼｯｸM-PRO"/>
          <w:sz w:val="24"/>
        </w:rPr>
        <w:t>条関係）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年　　月　　日</w:t>
      </w:r>
    </w:p>
    <w:p>
      <w:pPr>
        <w:pStyle w:val="0"/>
        <w:rPr>
          <w:rFonts w:hint="eastAsia" w:ascii="HG丸ｺﾞｼｯｸM-PRO" w:hAnsi="HG丸ｺﾞｼｯｸM-PRO" w:eastAsia="HG丸ｺﾞｼｯｸM-PRO"/>
        </w:rPr>
      </w:pPr>
    </w:p>
    <w:p>
      <w:pPr>
        <w:pStyle w:val="0"/>
        <w:rPr>
          <w:rFonts w:hint="eastAsia" w:ascii="HG丸ｺﾞｼｯｸM-PRO" w:hAnsi="HG丸ｺﾞｼｯｸM-PRO" w:eastAsia="HG丸ｺﾞｼｯｸM-PRO"/>
        </w:rPr>
      </w:pPr>
    </w:p>
    <w:p>
      <w:pPr>
        <w:pStyle w:val="0"/>
        <w:jc w:val="center"/>
        <w:rPr>
          <w:rFonts w:hint="eastAsia" w:ascii="HG丸ｺﾞｼｯｸM-PRO" w:hAnsi="HG丸ｺﾞｼｯｸM-PRO" w:eastAsia="HG丸ｺﾞｼｯｸM-PRO"/>
          <w:sz w:val="32"/>
        </w:rPr>
      </w:pPr>
      <w:r>
        <w:rPr>
          <w:rFonts w:hint="eastAsia" w:ascii="HG丸ｺﾞｼｯｸM-PRO" w:hAnsi="HG丸ｺﾞｼｯｸM-PRO" w:eastAsia="HG丸ｺﾞｼｯｸM-PRO"/>
          <w:kern w:val="0"/>
          <w:sz w:val="32"/>
        </w:rPr>
        <w:t>補助事業実績報告書</w:t>
      </w:r>
    </w:p>
    <w:p>
      <w:pPr>
        <w:pStyle w:val="0"/>
        <w:rPr>
          <w:rFonts w:hint="eastAsia" w:ascii="HG丸ｺﾞｼｯｸM-PRO" w:hAnsi="HG丸ｺﾞｼｯｸM-PRO" w:eastAsia="HG丸ｺﾞｼｯｸM-PRO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pacing w:val="25"/>
          <w:kern w:val="0"/>
          <w:sz w:val="24"/>
          <w:fitText w:val="3150" w:id="1"/>
        </w:rPr>
        <w:t>延岡市長　　　　　　</w:t>
      </w:r>
      <w:r>
        <w:rPr>
          <w:rFonts w:hint="eastAsia" w:ascii="HG丸ｺﾞｼｯｸM-PRO" w:hAnsi="HG丸ｺﾞｼｯｸM-PRO" w:eastAsia="HG丸ｺﾞｼｯｸM-PRO"/>
          <w:spacing w:val="5"/>
          <w:kern w:val="0"/>
          <w:sz w:val="24"/>
          <w:fitText w:val="3150" w:id="1"/>
        </w:rPr>
        <w:t>様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firstLine="5280" w:firstLineChars="2200"/>
        <w:rPr>
          <w:rFonts w:hint="eastAsia" w:ascii="HG丸ｺﾞｼｯｸM-PRO" w:hAnsi="HG丸ｺﾞｼｯｸM-PRO" w:eastAsia="HG丸ｺﾞｼｯｸM-PRO"/>
          <w:kern w:val="0"/>
          <w:sz w:val="24"/>
        </w:rPr>
      </w:pPr>
      <w:r>
        <w:rPr>
          <w:rFonts w:hint="eastAsia" w:ascii="HG丸ｺﾞｼｯｸM-PRO" w:hAnsi="HG丸ｺﾞｼｯｸM-PRO" w:eastAsia="HG丸ｺﾞｼｯｸM-PRO"/>
          <w:kern w:val="0"/>
          <w:sz w:val="24"/>
        </w:rPr>
        <w:t>住　　所</w:t>
      </w:r>
    </w:p>
    <w:p>
      <w:pPr>
        <w:pStyle w:val="0"/>
        <w:ind w:firstLine="5280" w:firstLineChars="2200"/>
        <w:rPr>
          <w:rFonts w:hint="eastAsia" w:ascii="HG丸ｺﾞｼｯｸM-PRO" w:hAnsi="HG丸ｺﾞｼｯｸM-PRO" w:eastAsia="HG丸ｺﾞｼｯｸM-PRO"/>
          <w:kern w:val="0"/>
          <w:sz w:val="24"/>
        </w:rPr>
      </w:pPr>
      <w:r>
        <w:rPr>
          <w:rFonts w:hint="eastAsia" w:ascii="HG丸ｺﾞｼｯｸM-PRO" w:hAnsi="HG丸ｺﾞｼｯｸM-PRO" w:eastAsia="HG丸ｺﾞｼｯｸM-PRO"/>
          <w:kern w:val="0"/>
          <w:sz w:val="24"/>
        </w:rPr>
        <w:t>企業名</w:t>
      </w:r>
      <w:r>
        <w:rPr>
          <w:rFonts w:hint="default" w:ascii="HG丸ｺﾞｼｯｸM-PRO" w:hAnsi="HG丸ｺﾞｼｯｸM-PRO" w:eastAsia="HG丸ｺﾞｼｯｸM-PRO"/>
          <w:kern w:val="0"/>
          <w:sz w:val="24"/>
        </w:rPr>
        <w:t>等</w:t>
      </w:r>
    </w:p>
    <w:p>
      <w:pPr>
        <w:pStyle w:val="0"/>
        <w:ind w:firstLine="5280" w:firstLineChars="2200"/>
        <w:rPr>
          <w:rFonts w:hint="eastAsia" w:ascii="HG丸ｺﾞｼｯｸM-PRO" w:hAnsi="HG丸ｺﾞｼｯｸM-PRO" w:eastAsia="HG丸ｺﾞｼｯｸM-PRO"/>
          <w:kern w:val="0"/>
          <w:sz w:val="24"/>
        </w:rPr>
      </w:pPr>
      <w:r>
        <w:rPr>
          <w:rFonts w:hint="eastAsia" w:ascii="HG丸ｺﾞｼｯｸM-PRO" w:hAnsi="HG丸ｺﾞｼｯｸM-PRO" w:eastAsia="HG丸ｺﾞｼｯｸM-PRO"/>
          <w:kern w:val="0"/>
          <w:sz w:val="24"/>
        </w:rPr>
        <w:t>代表者名　　　　　　　　　　　　</w:t>
      </w:r>
      <w:r>
        <w:rPr>
          <w:rFonts w:hint="eastAsia" w:ascii="ＭＳ 明朝" w:hAnsi="ＭＳ 明朝"/>
          <w:kern w:val="0"/>
          <w:sz w:val="24"/>
        </w:rPr>
        <w:t>　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firstLine="960" w:firstLineChars="40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年　　月　　日付け延産第　　　号で補助金の交付の決定を受けた延岡市引継ぎ事業スタートアップ支援事業について事業が完了しましたので、延岡市引継ぎ事業スタートアップ支援補助金交付要綱第</w:t>
      </w:r>
      <w:r>
        <w:rPr>
          <w:rFonts w:hint="eastAsia" w:ascii="HG丸ｺﾞｼｯｸM-PRO" w:hAnsi="HG丸ｺﾞｼｯｸM-PRO" w:eastAsia="HG丸ｺﾞｼｯｸM-PRO"/>
          <w:sz w:val="24"/>
        </w:rPr>
        <w:t>7</w:t>
      </w:r>
      <w:r>
        <w:rPr>
          <w:rFonts w:hint="eastAsia" w:ascii="HG丸ｺﾞｼｯｸM-PRO" w:hAnsi="HG丸ｺﾞｼｯｸM-PRO" w:eastAsia="HG丸ｺﾞｼｯｸM-PRO"/>
          <w:sz w:val="24"/>
        </w:rPr>
        <w:t>条の規定に基づいて実績を報告します。</w:t>
      </w:r>
    </w:p>
    <w:p>
      <w:pPr>
        <w:pStyle w:val="0"/>
        <w:ind w:firstLine="720" w:firstLineChars="300"/>
        <w:rPr>
          <w:rFonts w:hint="default" w:ascii="HG丸ｺﾞｼｯｸM-PRO" w:hAnsi="HG丸ｺﾞｼｯｸM-PRO" w:eastAsia="HG丸ｺﾞｼｯｸM-PRO"/>
          <w:kern w:val="0"/>
          <w:sz w:val="24"/>
        </w:rPr>
      </w:pPr>
    </w:p>
    <w:p>
      <w:pPr>
        <w:pStyle w:val="0"/>
        <w:jc w:val="center"/>
        <w:rPr>
          <w:rFonts w:hint="eastAsia" w:ascii="HG丸ｺﾞｼｯｸM-PRO" w:hAnsi="HG丸ｺﾞｼｯｸM-PRO" w:eastAsia="HG丸ｺﾞｼｯｸM-PRO"/>
          <w:kern w:val="0"/>
          <w:sz w:val="24"/>
        </w:rPr>
      </w:pPr>
      <w:r>
        <w:rPr>
          <w:rFonts w:hint="eastAsia" w:ascii="HG丸ｺﾞｼｯｸM-PRO" w:hAnsi="HG丸ｺﾞｼｯｸM-PRO" w:eastAsia="HG丸ｺﾞｼｯｸM-PRO"/>
          <w:kern w:val="0"/>
          <w:sz w:val="24"/>
        </w:rPr>
        <w:t>記</w:t>
      </w:r>
    </w:p>
    <w:p>
      <w:pPr>
        <w:pStyle w:val="0"/>
        <w:rPr>
          <w:rFonts w:hint="eastAsia" w:ascii="HG丸ｺﾞｼｯｸM-PRO" w:hAnsi="HG丸ｺﾞｼｯｸM-PRO" w:eastAsia="HG丸ｺﾞｼｯｸM-PRO"/>
          <w:kern w:val="0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１．補助金交付決定額</w:t>
      </w:r>
    </w:p>
    <w:p>
      <w:pPr>
        <w:pStyle w:val="0"/>
        <w:ind w:left="24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　　　　　　　　　円</w:t>
      </w:r>
    </w:p>
    <w:p>
      <w:pPr>
        <w:pStyle w:val="0"/>
        <w:rPr>
          <w:rFonts w:hint="default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default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２．事業の目的及び内容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default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default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３．事業の時期又は完了日</w:t>
      </w:r>
    </w:p>
    <w:p>
      <w:pPr>
        <w:pStyle w:val="0"/>
        <w:ind w:firstLine="960" w:firstLineChars="40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firstLine="960" w:firstLineChars="400"/>
        <w:rPr>
          <w:rFonts w:hint="default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４．事業に要した経費（うち補助対象経費）</w:t>
      </w:r>
    </w:p>
    <w:p>
      <w:pPr>
        <w:pStyle w:val="0"/>
        <w:rPr>
          <w:rFonts w:hint="default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default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※　事業報告書兼収支計算書、領収証等その他必要な書類を添付すること。</w:t>
      </w:r>
    </w:p>
    <w:sectPr>
      <w:pgSz w:w="11906" w:h="16838"/>
      <w:pgMar w:top="1418" w:right="1134" w:bottom="1418" w:left="1134" w:header="851" w:footer="992" w:gutter="0"/>
      <w:cols w:space="720"/>
      <w:noEndnote w:val="1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45</Words>
  <Characters>263</Characters>
  <Application>JUST Note</Application>
  <Lines>2</Lines>
  <Paragraphs>1</Paragraphs>
  <CharactersWithSpaces>307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工業振興課</dc:creator>
  <cp:lastModifiedBy>商業観光課</cp:lastModifiedBy>
  <cp:lastPrinted>2017-05-22T06:43:00Z</cp:lastPrinted>
  <dcterms:created xsi:type="dcterms:W3CDTF">2022-07-05T05:35:00Z</dcterms:created>
  <dcterms:modified xsi:type="dcterms:W3CDTF">2026-06-17T02:41:53Z</dcterms:modified>
  <cp:revision>6</cp:revision>
</cp:coreProperties>
</file>